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6F5C70DD" w:rsidR="002E21DD" w:rsidRPr="000B5FCA" w:rsidRDefault="0097506C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January 12, </w:t>
      </w:r>
      <w:proofErr w:type="gramStart"/>
      <w:r>
        <w:rPr>
          <w:b/>
          <w:sz w:val="24"/>
          <w:szCs w:val="24"/>
        </w:rPr>
        <w:t>2021</w:t>
      </w:r>
      <w:r w:rsidR="002E21DD">
        <w:rPr>
          <w:b/>
          <w:sz w:val="24"/>
          <w:szCs w:val="24"/>
        </w:rPr>
        <w:t xml:space="preserve">  -</w:t>
      </w:r>
      <w:proofErr w:type="gramEnd"/>
      <w:r w:rsidR="002E21DD">
        <w:rPr>
          <w:b/>
          <w:sz w:val="24"/>
          <w:szCs w:val="24"/>
        </w:rPr>
        <w:t xml:space="preserve">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proofErr w:type="gramStart"/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62D5CBAE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97506C">
        <w:rPr>
          <w:rFonts w:ascii="Arial" w:hAnsi="Arial"/>
          <w:sz w:val="22"/>
          <w:szCs w:val="22"/>
        </w:rPr>
        <w:t>December</w:t>
      </w:r>
      <w:r w:rsidR="00307172">
        <w:rPr>
          <w:rFonts w:ascii="Arial" w:hAnsi="Arial"/>
          <w:sz w:val="22"/>
          <w:szCs w:val="22"/>
        </w:rPr>
        <w:t xml:space="preserve"> </w:t>
      </w:r>
      <w:r w:rsidR="0097506C">
        <w:rPr>
          <w:rFonts w:ascii="Arial" w:hAnsi="Arial"/>
          <w:sz w:val="22"/>
          <w:szCs w:val="22"/>
        </w:rPr>
        <w:t>08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20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226294BB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2823">
        <w:rPr>
          <w:rFonts w:ascii="Arial" w:hAnsi="Arial" w:cs="Arial"/>
          <w:sz w:val="22"/>
          <w:szCs w:val="22"/>
        </w:rPr>
        <w:t>None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1CC2C9F0" w14:textId="06D7BA9A" w:rsidR="0097506C" w:rsidRDefault="005B66E3" w:rsidP="009750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60.1 LEOFF-1 Policies and Procedures for 2021 review</w:t>
      </w:r>
      <w:r w:rsidR="0097506C">
        <w:rPr>
          <w:rFonts w:ascii="Arial" w:hAnsi="Arial" w:cs="Arial"/>
          <w:sz w:val="22"/>
          <w:szCs w:val="22"/>
        </w:rPr>
        <w:t xml:space="preserve"> 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2C18274" w14:textId="00FA201E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97506C">
        <w:rPr>
          <w:rFonts w:ascii="Arial" w:hAnsi="Arial"/>
          <w:b/>
          <w:color w:val="0000FF"/>
          <w:sz w:val="22"/>
          <w:szCs w:val="22"/>
          <w:u w:val="single"/>
        </w:rPr>
        <w:t>February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97506C">
        <w:rPr>
          <w:rFonts w:ascii="Arial" w:hAnsi="Arial"/>
          <w:b/>
          <w:color w:val="0000FF"/>
          <w:sz w:val="22"/>
          <w:szCs w:val="22"/>
          <w:u w:val="single"/>
        </w:rPr>
        <w:t>9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1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97506C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E2F31"/>
    <w:rsid w:val="000E5322"/>
    <w:rsid w:val="001C5128"/>
    <w:rsid w:val="00203515"/>
    <w:rsid w:val="002332DC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5B66E3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97506C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7A7F"/>
    <w:rsid w:val="00C85BE0"/>
    <w:rsid w:val="00CB05F1"/>
    <w:rsid w:val="00CF45C7"/>
    <w:rsid w:val="00D63929"/>
    <w:rsid w:val="00DA49F5"/>
    <w:rsid w:val="00E24084"/>
    <w:rsid w:val="00EC2823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653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3</cp:revision>
  <cp:lastPrinted>2019-02-19T15:57:00Z</cp:lastPrinted>
  <dcterms:created xsi:type="dcterms:W3CDTF">2021-01-08T21:24:00Z</dcterms:created>
  <dcterms:modified xsi:type="dcterms:W3CDTF">2021-01-08T21:28:00Z</dcterms:modified>
</cp:coreProperties>
</file>